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8117" w14:textId="77777777" w:rsidR="007D2952" w:rsidRPr="007D2952" w:rsidRDefault="00323AB2" w:rsidP="007D2952">
      <w:pPr>
        <w:pStyle w:val="lfej"/>
        <w:jc w:val="right"/>
      </w:pPr>
      <w:bookmarkStart w:id="0" w:name="_GoBack"/>
      <w:bookmarkEnd w:id="0"/>
      <w:r>
        <w:t>Iktatási szám: .........</w:t>
      </w:r>
      <w:r w:rsidR="007D2952" w:rsidRPr="007D2952">
        <w:t>./20...</w:t>
      </w:r>
      <w:r w:rsidR="007D2952">
        <w:t>....</w:t>
      </w:r>
      <w:r>
        <w:t>/.</w:t>
      </w:r>
      <w:r w:rsidR="007D2952">
        <w:t>....</w:t>
      </w:r>
      <w:r w:rsidR="007D2952" w:rsidRPr="007D2952">
        <w:t>.</w:t>
      </w:r>
    </w:p>
    <w:p w14:paraId="0C6D3290" w14:textId="77777777" w:rsidR="009F77F0" w:rsidRDefault="009F77F0" w:rsidP="007D2952">
      <w:pPr>
        <w:jc w:val="right"/>
        <w:rPr>
          <w:color w:val="FF0000"/>
        </w:rPr>
      </w:pPr>
    </w:p>
    <w:p w14:paraId="543984AB" w14:textId="77777777" w:rsidR="002D232E" w:rsidRPr="00056B37" w:rsidRDefault="002D232E" w:rsidP="009F77F0"/>
    <w:p w14:paraId="3DA38377" w14:textId="77777777" w:rsidR="009F77F0" w:rsidRPr="00F5489B" w:rsidRDefault="009F77F0">
      <w:pPr>
        <w:jc w:val="center"/>
        <w:rPr>
          <w:bCs/>
          <w:smallCaps/>
          <w:spacing w:val="20"/>
          <w:u w:val="single"/>
        </w:rPr>
      </w:pPr>
      <w:r w:rsidRPr="00F5489B">
        <w:rPr>
          <w:bCs/>
          <w:smallCaps/>
          <w:spacing w:val="20"/>
          <w:u w:val="single"/>
        </w:rPr>
        <w:t>Együttműködési megállapodás az iskolai közösségi szolgálat</w:t>
      </w:r>
      <w:r w:rsidRPr="00F5489B">
        <w:rPr>
          <w:bCs/>
          <w:smallCaps/>
          <w:spacing w:val="20"/>
          <w:u w:val="single"/>
        </w:rPr>
        <w:br/>
        <w:t>közös lebonyolításáról</w:t>
      </w:r>
    </w:p>
    <w:p w14:paraId="44F742EC" w14:textId="77777777" w:rsidR="009F77F0" w:rsidRPr="00056B37" w:rsidRDefault="009F77F0">
      <w:pPr>
        <w:jc w:val="center"/>
        <w:rPr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9F77F0" w:rsidRPr="00056B37" w14:paraId="50426BE5" w14:textId="77777777" w:rsidTr="009F77F0">
        <w:tc>
          <w:tcPr>
            <w:tcW w:w="2338" w:type="dxa"/>
          </w:tcPr>
          <w:p w14:paraId="5CCF37A4" w14:textId="77777777" w:rsidR="009F77F0" w:rsidRPr="00056B37" w:rsidRDefault="009F77F0" w:rsidP="009F77F0">
            <w:r w:rsidRPr="00056B37">
              <w:t xml:space="preserve">amelyet egyrészről </w:t>
            </w:r>
          </w:p>
        </w:tc>
        <w:tc>
          <w:tcPr>
            <w:tcW w:w="7230" w:type="dxa"/>
          </w:tcPr>
          <w:p w14:paraId="14967B9A" w14:textId="77777777" w:rsidR="00CE2A7A" w:rsidRDefault="00FA5D61" w:rsidP="00CE2A7A">
            <w:r w:rsidRPr="005D1A0D">
              <w:rPr>
                <w:i/>
              </w:rPr>
              <w:t>Budapesti Gépészeti Szakképzési Centrum</w:t>
            </w:r>
            <w:r>
              <w:t xml:space="preserve"> </w:t>
            </w:r>
          </w:p>
          <w:p w14:paraId="6C10816F" w14:textId="77777777" w:rsidR="009F77F0" w:rsidRPr="00056B37" w:rsidRDefault="001F58F5" w:rsidP="00CE2A7A">
            <w:pPr>
              <w:ind w:left="637" w:hanging="637"/>
            </w:pPr>
            <w:r w:rsidRPr="00CF4021">
              <w:rPr>
                <w:i/>
              </w:rPr>
              <w:t>Ganz Ábrahám Két</w:t>
            </w:r>
            <w:r w:rsidR="00FA5D61">
              <w:rPr>
                <w:i/>
              </w:rPr>
              <w:t xml:space="preserve"> Tanítási Nyelvű </w:t>
            </w:r>
            <w:r w:rsidR="00CE2A7A">
              <w:rPr>
                <w:i/>
              </w:rPr>
              <w:t>Technikum</w:t>
            </w:r>
          </w:p>
        </w:tc>
      </w:tr>
      <w:tr w:rsidR="009F77F0" w:rsidRPr="00056B37" w14:paraId="598C8600" w14:textId="77777777" w:rsidTr="009F77F0">
        <w:tc>
          <w:tcPr>
            <w:tcW w:w="2338" w:type="dxa"/>
          </w:tcPr>
          <w:p w14:paraId="1F3211AD" w14:textId="77777777" w:rsidR="009F77F0" w:rsidRPr="00056B37" w:rsidRDefault="009F77F0" w:rsidP="009F77F0"/>
        </w:tc>
        <w:tc>
          <w:tcPr>
            <w:tcW w:w="7230" w:type="dxa"/>
          </w:tcPr>
          <w:p w14:paraId="5EDCD963" w14:textId="77777777" w:rsidR="009F77F0" w:rsidRPr="00056B37" w:rsidRDefault="009F77F0" w:rsidP="009F77F0">
            <w:r w:rsidRPr="00056B37">
              <w:t xml:space="preserve">székhely: </w:t>
            </w:r>
            <w:r w:rsidR="00CF4021">
              <w:t>119</w:t>
            </w:r>
            <w:r w:rsidR="001F58F5">
              <w:t>5 Budapest, Üllői út 303</w:t>
            </w:r>
            <w:r w:rsidR="00307BE5">
              <w:t>.</w:t>
            </w:r>
          </w:p>
        </w:tc>
      </w:tr>
      <w:tr w:rsidR="009F77F0" w:rsidRPr="00056B37" w14:paraId="303BC6F2" w14:textId="77777777" w:rsidTr="009F77F0">
        <w:tc>
          <w:tcPr>
            <w:tcW w:w="2338" w:type="dxa"/>
          </w:tcPr>
          <w:p w14:paraId="7EFDA26F" w14:textId="77777777" w:rsidR="009F77F0" w:rsidRPr="00056B37" w:rsidRDefault="009F77F0" w:rsidP="009F77F0"/>
        </w:tc>
        <w:tc>
          <w:tcPr>
            <w:tcW w:w="7230" w:type="dxa"/>
          </w:tcPr>
          <w:p w14:paraId="634D86DD" w14:textId="77777777" w:rsidR="009F77F0" w:rsidRPr="00056B37" w:rsidRDefault="009F77F0" w:rsidP="008A1959">
            <w:r w:rsidRPr="00056B37">
              <w:t xml:space="preserve">igazgató: </w:t>
            </w:r>
            <w:r w:rsidR="008A1959">
              <w:t>Kis-Nagy Annam</w:t>
            </w:r>
            <w:r w:rsidR="005525A2">
              <w:t>ária</w:t>
            </w:r>
          </w:p>
        </w:tc>
      </w:tr>
      <w:tr w:rsidR="009F77F0" w:rsidRPr="00056B37" w14:paraId="7211B309" w14:textId="77777777" w:rsidTr="009F77F0">
        <w:tc>
          <w:tcPr>
            <w:tcW w:w="2338" w:type="dxa"/>
          </w:tcPr>
          <w:p w14:paraId="004BF2A8" w14:textId="77777777" w:rsidR="009F77F0" w:rsidRPr="00056B37" w:rsidRDefault="009F77F0" w:rsidP="009F77F0"/>
        </w:tc>
        <w:tc>
          <w:tcPr>
            <w:tcW w:w="7230" w:type="dxa"/>
          </w:tcPr>
          <w:p w14:paraId="7CA8C81B" w14:textId="77777777" w:rsidR="009F77F0" w:rsidRPr="00056B37" w:rsidRDefault="009F77F0" w:rsidP="00C34E12">
            <w:r w:rsidRPr="00056B37">
              <w:t xml:space="preserve">OM-azonosító: </w:t>
            </w:r>
            <w:r w:rsidR="00C34E12">
              <w:t>203031</w:t>
            </w:r>
            <w:r w:rsidR="00CE2A7A">
              <w:t>/008</w:t>
            </w:r>
          </w:p>
        </w:tc>
      </w:tr>
      <w:tr w:rsidR="009F77F0" w:rsidRPr="00056B37" w14:paraId="71934FE6" w14:textId="77777777" w:rsidTr="009F77F0">
        <w:tc>
          <w:tcPr>
            <w:tcW w:w="2338" w:type="dxa"/>
          </w:tcPr>
          <w:p w14:paraId="2C0E58D5" w14:textId="77777777" w:rsidR="009F77F0" w:rsidRPr="00056B37" w:rsidRDefault="009F77F0" w:rsidP="009F77F0"/>
        </w:tc>
        <w:tc>
          <w:tcPr>
            <w:tcW w:w="7230" w:type="dxa"/>
          </w:tcPr>
          <w:p w14:paraId="3D72A0E5" w14:textId="77777777" w:rsidR="009F77F0" w:rsidRPr="00056B37" w:rsidRDefault="009F77F0" w:rsidP="009F77F0">
            <w:r w:rsidRPr="00056B37">
              <w:t>a továbbiakban: Iskola</w:t>
            </w:r>
          </w:p>
        </w:tc>
      </w:tr>
      <w:tr w:rsidR="009F77F0" w:rsidRPr="00056B37" w14:paraId="2EA72FCF" w14:textId="77777777">
        <w:tc>
          <w:tcPr>
            <w:tcW w:w="2338" w:type="dxa"/>
          </w:tcPr>
          <w:p w14:paraId="3B6D1B2C" w14:textId="77777777" w:rsidR="009F77F0" w:rsidRPr="00056B37" w:rsidRDefault="009F77F0"/>
        </w:tc>
        <w:tc>
          <w:tcPr>
            <w:tcW w:w="7230" w:type="dxa"/>
          </w:tcPr>
          <w:p w14:paraId="63B8411F" w14:textId="77777777" w:rsidR="009F77F0" w:rsidRPr="00056B37" w:rsidRDefault="009F77F0"/>
        </w:tc>
      </w:tr>
      <w:tr w:rsidR="009F77F0" w:rsidRPr="00056B37" w14:paraId="12397D70" w14:textId="77777777">
        <w:tc>
          <w:tcPr>
            <w:tcW w:w="2338" w:type="dxa"/>
          </w:tcPr>
          <w:p w14:paraId="5EE1E11A" w14:textId="77777777" w:rsidR="009F77F0" w:rsidRPr="00056B37" w:rsidRDefault="009F77F0">
            <w:r w:rsidRPr="00056B37">
              <w:t>másrészről</w:t>
            </w:r>
          </w:p>
        </w:tc>
        <w:tc>
          <w:tcPr>
            <w:tcW w:w="7230" w:type="dxa"/>
          </w:tcPr>
          <w:p w14:paraId="1A859889" w14:textId="77777777" w:rsidR="009F77F0" w:rsidRPr="00056B37" w:rsidRDefault="009F77F0"/>
        </w:tc>
      </w:tr>
      <w:tr w:rsidR="009F77F0" w:rsidRPr="00056B37" w14:paraId="44CD4F68" w14:textId="77777777">
        <w:tc>
          <w:tcPr>
            <w:tcW w:w="2338" w:type="dxa"/>
          </w:tcPr>
          <w:p w14:paraId="428DF7F8" w14:textId="77777777" w:rsidR="009F77F0" w:rsidRPr="00056B37" w:rsidRDefault="009F77F0"/>
        </w:tc>
        <w:tc>
          <w:tcPr>
            <w:tcW w:w="7230" w:type="dxa"/>
          </w:tcPr>
          <w:p w14:paraId="5B6ECD78" w14:textId="77777777" w:rsidR="009F77F0" w:rsidRPr="00056B37" w:rsidRDefault="009F77F0"/>
        </w:tc>
      </w:tr>
      <w:tr w:rsidR="009F77F0" w:rsidRPr="00056B37" w14:paraId="17D38E68" w14:textId="77777777">
        <w:tc>
          <w:tcPr>
            <w:tcW w:w="2338" w:type="dxa"/>
          </w:tcPr>
          <w:p w14:paraId="136C2851" w14:textId="77777777" w:rsidR="009F77F0" w:rsidRPr="00056B37" w:rsidRDefault="009F77F0"/>
        </w:tc>
        <w:tc>
          <w:tcPr>
            <w:tcW w:w="7230" w:type="dxa"/>
          </w:tcPr>
          <w:p w14:paraId="3753759B" w14:textId="77777777" w:rsidR="009F77F0" w:rsidRPr="00056B37" w:rsidRDefault="009F77F0"/>
        </w:tc>
      </w:tr>
      <w:tr w:rsidR="009F77F0" w:rsidRPr="00056B37" w14:paraId="2752A318" w14:textId="77777777">
        <w:tc>
          <w:tcPr>
            <w:tcW w:w="2338" w:type="dxa"/>
          </w:tcPr>
          <w:p w14:paraId="2A0AF01E" w14:textId="77777777" w:rsidR="009F77F0" w:rsidRPr="00056B37" w:rsidRDefault="009F77F0"/>
        </w:tc>
        <w:tc>
          <w:tcPr>
            <w:tcW w:w="7230" w:type="dxa"/>
          </w:tcPr>
          <w:p w14:paraId="00AA7B8E" w14:textId="77777777" w:rsidR="009F77F0" w:rsidRPr="00056B37" w:rsidRDefault="009F77F0"/>
        </w:tc>
      </w:tr>
      <w:tr w:rsidR="009F77F0" w:rsidRPr="00056B37" w14:paraId="7E07D6B2" w14:textId="77777777">
        <w:tc>
          <w:tcPr>
            <w:tcW w:w="2338" w:type="dxa"/>
          </w:tcPr>
          <w:p w14:paraId="2847A584" w14:textId="77777777" w:rsidR="009F77F0" w:rsidRDefault="009F77F0"/>
          <w:p w14:paraId="5FA5771B" w14:textId="77777777" w:rsidR="005076E9" w:rsidRPr="00056B37" w:rsidRDefault="005076E9"/>
        </w:tc>
        <w:tc>
          <w:tcPr>
            <w:tcW w:w="7230" w:type="dxa"/>
          </w:tcPr>
          <w:p w14:paraId="69D72734" w14:textId="77777777" w:rsidR="009F77F0" w:rsidRPr="00056B37" w:rsidRDefault="009F77F0"/>
        </w:tc>
      </w:tr>
    </w:tbl>
    <w:p w14:paraId="0DC45E95" w14:textId="77777777" w:rsidR="009F77F0" w:rsidRPr="00056B37" w:rsidRDefault="009F77F0"/>
    <w:p w14:paraId="416D2D9B" w14:textId="77777777" w:rsidR="009F77F0" w:rsidRPr="00056B37" w:rsidRDefault="009F77F0">
      <w:r w:rsidRPr="00056B37">
        <w:t>kötöttek a mai napon, az alábbi feltételekkel:</w:t>
      </w:r>
    </w:p>
    <w:p w14:paraId="147B64FC" w14:textId="77777777" w:rsidR="009F77F0" w:rsidRPr="00056B37" w:rsidRDefault="009F77F0" w:rsidP="0032610B">
      <w:pPr>
        <w:numPr>
          <w:ilvl w:val="0"/>
          <w:numId w:val="3"/>
        </w:numPr>
        <w:tabs>
          <w:tab w:val="clear" w:pos="1065"/>
          <w:tab w:val="num" w:pos="600"/>
        </w:tabs>
        <w:spacing w:before="240"/>
        <w:ind w:left="600" w:hanging="480"/>
        <w:rPr>
          <w:b/>
        </w:rPr>
      </w:pPr>
      <w:r w:rsidRPr="00F5489B">
        <w:rPr>
          <w:b/>
          <w:u w:val="single"/>
        </w:rPr>
        <w:t>A megállapodás előzményei, körülményei, célja:</w:t>
      </w:r>
    </w:p>
    <w:p w14:paraId="5CDDCA92" w14:textId="77777777" w:rsidR="009F77F0" w:rsidRDefault="009F77F0">
      <w:pPr>
        <w:jc w:val="both"/>
      </w:pPr>
      <w:r w:rsidRPr="00056B37"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43B137A1" w14:textId="77777777" w:rsidR="00484EC8" w:rsidRPr="00484EC8" w:rsidRDefault="00484EC8" w:rsidP="0032610B">
      <w:pPr>
        <w:numPr>
          <w:ilvl w:val="0"/>
          <w:numId w:val="3"/>
        </w:numPr>
        <w:tabs>
          <w:tab w:val="clear" w:pos="1065"/>
          <w:tab w:val="num" w:pos="600"/>
        </w:tabs>
        <w:spacing w:before="240"/>
        <w:ind w:left="600" w:hanging="480"/>
        <w:rPr>
          <w:b/>
          <w:u w:val="single"/>
        </w:rPr>
      </w:pPr>
      <w:r w:rsidRPr="00484EC8">
        <w:rPr>
          <w:b/>
          <w:u w:val="single"/>
        </w:rPr>
        <w:t>A megállapodás hatálya</w:t>
      </w:r>
      <w:r>
        <w:rPr>
          <w:b/>
          <w:u w:val="single"/>
        </w:rPr>
        <w:t>:</w:t>
      </w:r>
    </w:p>
    <w:p w14:paraId="00AFE73F" w14:textId="77777777" w:rsidR="00484EC8" w:rsidRPr="00056B37" w:rsidRDefault="00484EC8" w:rsidP="00484EC8">
      <w:pPr>
        <w:jc w:val="both"/>
      </w:pPr>
      <w:r>
        <w:t xml:space="preserve">A jelen </w:t>
      </w:r>
      <w:r w:rsidRPr="00E13ECB">
        <w:t xml:space="preserve">megállapodás </w:t>
      </w:r>
      <w:r w:rsidR="00FA3C3C">
        <w:t>2023. szeptember 01</w:t>
      </w:r>
      <w:r w:rsidR="00E13ECB" w:rsidRPr="00E13ECB">
        <w:t xml:space="preserve">. </w:t>
      </w:r>
      <w:r w:rsidRPr="00E13ECB">
        <w:t>lép hatályba és határozatlan ideig</w:t>
      </w:r>
      <w:r>
        <w:t xml:space="preserve"> tart.</w:t>
      </w:r>
    </w:p>
    <w:p w14:paraId="7747017F" w14:textId="77777777" w:rsidR="009F77F0" w:rsidRPr="00484EC8" w:rsidRDefault="009F77F0" w:rsidP="0032610B">
      <w:pPr>
        <w:numPr>
          <w:ilvl w:val="0"/>
          <w:numId w:val="3"/>
        </w:numPr>
        <w:tabs>
          <w:tab w:val="clear" w:pos="1065"/>
          <w:tab w:val="num" w:pos="600"/>
        </w:tabs>
        <w:spacing w:before="240"/>
        <w:ind w:left="600" w:hanging="480"/>
        <w:rPr>
          <w:b/>
          <w:u w:val="single"/>
        </w:rPr>
      </w:pPr>
      <w:r w:rsidRPr="00F5489B">
        <w:rPr>
          <w:b/>
          <w:u w:val="single"/>
        </w:rPr>
        <w:t>Az Iskola kötelezettségei, vállalásai:</w:t>
      </w:r>
    </w:p>
    <w:p w14:paraId="7A116C61" w14:textId="77777777" w:rsidR="009F77F0" w:rsidRPr="00056B37" w:rsidRDefault="009F77F0" w:rsidP="009F77F0">
      <w:pPr>
        <w:jc w:val="both"/>
      </w:pPr>
      <w:r w:rsidRPr="00056B37">
        <w:t xml:space="preserve">Az Iskola vállalja, hogy a nemzeti köznevelésről szóló 2011. évi CXC. törvény és nevelési-oktatási intézmények működéséről a köznevelési intézmények névhasználatáról szóló 20/2012. (VIII. 31.) EMMI rendelet szerint jár el. </w:t>
      </w:r>
    </w:p>
    <w:p w14:paraId="0977CBBD" w14:textId="77777777" w:rsidR="009F77F0" w:rsidRPr="00056B37" w:rsidRDefault="009F77F0" w:rsidP="009F77F0">
      <w:pPr>
        <w:jc w:val="both"/>
      </w:pPr>
      <w:r w:rsidRPr="00056B37">
        <w:t xml:space="preserve">Továbbá: </w:t>
      </w:r>
    </w:p>
    <w:p w14:paraId="53CFC6EF" w14:textId="77777777" w:rsidR="009F77F0" w:rsidRPr="00056B37" w:rsidRDefault="00752B38" w:rsidP="009F77F0">
      <w:pPr>
        <w:jc w:val="both"/>
      </w:pPr>
      <w:r>
        <w:t xml:space="preserve">3.1. </w:t>
      </w:r>
      <w:r w:rsidR="009F77F0" w:rsidRPr="00056B37">
        <w:t xml:space="preserve">A program felelőse koordinálja a tanulók jelentkezését, a szülők értesítését. </w:t>
      </w:r>
    </w:p>
    <w:p w14:paraId="650F9E48" w14:textId="77777777" w:rsidR="009F77F0" w:rsidRPr="00056B37" w:rsidRDefault="00752B38" w:rsidP="009F77F0">
      <w:pPr>
        <w:jc w:val="both"/>
      </w:pPr>
      <w:r>
        <w:t xml:space="preserve">3.2. </w:t>
      </w:r>
      <w:r w:rsidR="009F77F0" w:rsidRPr="00056B37">
        <w:t xml:space="preserve">Szükség esetén a tanulók számára felkészítő foglalkozást tart, majd a programot kiértékeli. </w:t>
      </w:r>
    </w:p>
    <w:p w14:paraId="233819BB" w14:textId="77777777" w:rsidR="009F77F0" w:rsidRPr="00484EC8" w:rsidRDefault="009F77F0" w:rsidP="0032610B">
      <w:pPr>
        <w:numPr>
          <w:ilvl w:val="0"/>
          <w:numId w:val="3"/>
        </w:numPr>
        <w:tabs>
          <w:tab w:val="clear" w:pos="1065"/>
          <w:tab w:val="num" w:pos="600"/>
        </w:tabs>
        <w:spacing w:before="240"/>
        <w:ind w:left="600" w:hanging="480"/>
        <w:rPr>
          <w:b/>
          <w:u w:val="single"/>
        </w:rPr>
      </w:pPr>
      <w:r w:rsidRPr="00484EC8">
        <w:rPr>
          <w:b/>
          <w:u w:val="single"/>
        </w:rPr>
        <w:t>A Szervez</w:t>
      </w:r>
      <w:r w:rsidR="00A25ED3">
        <w:rPr>
          <w:b/>
          <w:u w:val="single"/>
        </w:rPr>
        <w:t>et kötelezettségei, vállalásai:</w:t>
      </w:r>
    </w:p>
    <w:p w14:paraId="3A3FF227" w14:textId="77777777" w:rsidR="00A25ED3" w:rsidRDefault="00752B38" w:rsidP="00A25ED3">
      <w:pPr>
        <w:spacing w:before="240" w:after="240"/>
        <w:jc w:val="both"/>
      </w:pPr>
      <w:r>
        <w:t xml:space="preserve">4.1. </w:t>
      </w:r>
      <w:r w:rsidR="009F77F0" w:rsidRPr="00056B37">
        <w:t>A fogad</w:t>
      </w:r>
      <w:r w:rsidR="00A25ED3">
        <w:t>ó szervezet köteles biztosítani</w:t>
      </w:r>
    </w:p>
    <w:p w14:paraId="42398621" w14:textId="77777777" w:rsidR="009F77F0" w:rsidRPr="00056B37" w:rsidRDefault="009F77F0" w:rsidP="00FA3C3C">
      <w:pPr>
        <w:ind w:firstLine="360"/>
        <w:jc w:val="both"/>
      </w:pPr>
      <w:r w:rsidRPr="00056B37">
        <w:t>a) az egészséget nem veszélyeztető és biztonságos tevékenységhez szükséges feltételeket,</w:t>
      </w:r>
    </w:p>
    <w:p w14:paraId="33DB702A" w14:textId="77777777" w:rsidR="009F77F0" w:rsidRPr="00056B37" w:rsidRDefault="009F77F0" w:rsidP="00FA3C3C">
      <w:pPr>
        <w:ind w:left="720" w:hanging="360"/>
        <w:jc w:val="both"/>
      </w:pPr>
      <w:r w:rsidRPr="00056B37">
        <w:t>b) ha szükséges, pihenőidőt,</w:t>
      </w:r>
    </w:p>
    <w:p w14:paraId="046ABC60" w14:textId="77777777" w:rsidR="009F77F0" w:rsidRPr="00056B37" w:rsidRDefault="009F77F0">
      <w:pPr>
        <w:ind w:left="720" w:hanging="360"/>
        <w:jc w:val="both"/>
      </w:pPr>
      <w:r w:rsidRPr="00056B37">
        <w:t>c) a közösségi szolgálattal összefüggő tevékenység ellátásához szükséges tájékoztatást és irányítást, az ismeretek megszerzését,</w:t>
      </w:r>
    </w:p>
    <w:p w14:paraId="0DC95C6F" w14:textId="77777777" w:rsidR="00CC1C5F" w:rsidRDefault="009F77F0" w:rsidP="00CC1C5F">
      <w:pPr>
        <w:ind w:left="709" w:hanging="425"/>
        <w:jc w:val="both"/>
      </w:pPr>
      <w:r w:rsidRPr="00056B37">
        <w:t>d) a tizennyolcadik életévét be nem töltött tanuló, illetve a korlátozottan cselekvőképes nagykorú tanuló esetén a közösségi szolgálati tevékenység folyamatos, szakszerű felügyeletét.</w:t>
      </w:r>
    </w:p>
    <w:p w14:paraId="00EBD297" w14:textId="77777777" w:rsidR="009F77F0" w:rsidRPr="00056B37" w:rsidRDefault="00F87E15" w:rsidP="00CC1C5F">
      <w:pPr>
        <w:jc w:val="both"/>
      </w:pPr>
      <w:r>
        <w:br w:type="page"/>
      </w:r>
      <w:r w:rsidR="00752B38">
        <w:lastRenderedPageBreak/>
        <w:t xml:space="preserve">4.2. </w:t>
      </w:r>
      <w:r w:rsidR="009F77F0" w:rsidRPr="00056B37">
        <w:t xml:space="preserve">Ha a jelen megállapodás másként nem rendelkezik, a fogadó Szervezet </w:t>
      </w:r>
      <w:r w:rsidR="00F21157">
        <w:t xml:space="preserve">lehetőségeihez mérten </w:t>
      </w:r>
      <w:r w:rsidR="009F77F0" w:rsidRPr="00056B37">
        <w:t>gondoskodik a közösségi szolgálati tevékenység ellátása érdekében szükséges utazásról, szállításról, szállásról és étkezésről.</w:t>
      </w:r>
    </w:p>
    <w:p w14:paraId="71FA8A2C" w14:textId="77777777" w:rsidR="009F77F0" w:rsidRPr="00056B37" w:rsidRDefault="00752B38">
      <w:pPr>
        <w:spacing w:before="240" w:after="240"/>
        <w:jc w:val="both"/>
      </w:pPr>
      <w:r>
        <w:t xml:space="preserve">4.3. </w:t>
      </w:r>
      <w:r w:rsidR="00F21157">
        <w:t>Ha a szervezet képviselője által adott</w:t>
      </w:r>
      <w:r w:rsidR="009F77F0" w:rsidRPr="00056B37">
        <w:t xml:space="preserve"> utasítás végrehajtása kárt</w:t>
      </w:r>
      <w:r w:rsidR="00F21157">
        <w:t>, balesetet</w:t>
      </w:r>
      <w:r w:rsidR="009F77F0" w:rsidRPr="00056B37">
        <w:t xml:space="preserve"> idézhet elő, a tanuló köteles erre az utasítást adó figyelmét felhívni. A tanuló nem felel az általa okozott </w:t>
      </w:r>
      <w:r w:rsidR="00F21157">
        <w:t>kárért, amennyiben figyelem</w:t>
      </w:r>
      <w:r w:rsidR="00E13ECB">
        <w:t xml:space="preserve"> </w:t>
      </w:r>
      <w:r w:rsidR="00F21157">
        <w:t>felhí</w:t>
      </w:r>
      <w:r w:rsidR="009F77F0" w:rsidRPr="00056B37">
        <w:t>vási kötelezettségének eleget tett.</w:t>
      </w:r>
    </w:p>
    <w:p w14:paraId="3393B757" w14:textId="77777777" w:rsidR="009F77F0" w:rsidRPr="00056B37" w:rsidRDefault="00752B38">
      <w:pPr>
        <w:spacing w:before="240" w:after="240"/>
        <w:jc w:val="both"/>
      </w:pPr>
      <w:r>
        <w:t xml:space="preserve">4.4. </w:t>
      </w:r>
      <w:r w:rsidR="009F77F0" w:rsidRPr="00056B37">
        <w:t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44ED65A3" w14:textId="77777777" w:rsidR="009F77F0" w:rsidRPr="00056B37" w:rsidRDefault="00752B38">
      <w:pPr>
        <w:spacing w:before="240" w:after="240"/>
        <w:jc w:val="both"/>
      </w:pPr>
      <w:r>
        <w:t xml:space="preserve">4.5. </w:t>
      </w:r>
      <w:r w:rsidR="009F77F0" w:rsidRPr="00056B37">
        <w:t>Amennyiben a tanuló bizonyítja, hogy:</w:t>
      </w:r>
    </w:p>
    <w:p w14:paraId="626100AB" w14:textId="77777777" w:rsidR="009F77F0" w:rsidRPr="00056B37" w:rsidRDefault="009F77F0" w:rsidP="00CC1C5F">
      <w:pPr>
        <w:ind w:left="567" w:hanging="283"/>
        <w:jc w:val="both"/>
      </w:pPr>
      <w:r w:rsidRPr="00056B37">
        <w:t xml:space="preserve">a) a testi sérüléséből, illetve egészségkárosodásából eredő kára, </w:t>
      </w:r>
    </w:p>
    <w:p w14:paraId="3E6393E3" w14:textId="77777777" w:rsidR="00484EC8" w:rsidRDefault="009F77F0" w:rsidP="00CC1C5F">
      <w:pPr>
        <w:ind w:left="567" w:hanging="283"/>
        <w:jc w:val="both"/>
      </w:pPr>
      <w:r w:rsidRPr="00056B37"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0D2D374C" w14:textId="77777777" w:rsidR="009F77F0" w:rsidRPr="00484EC8" w:rsidRDefault="009F77F0" w:rsidP="0032610B">
      <w:pPr>
        <w:numPr>
          <w:ilvl w:val="0"/>
          <w:numId w:val="3"/>
        </w:numPr>
        <w:tabs>
          <w:tab w:val="clear" w:pos="1065"/>
          <w:tab w:val="num" w:pos="600"/>
        </w:tabs>
        <w:spacing w:before="240"/>
        <w:ind w:left="600" w:hanging="480"/>
        <w:rPr>
          <w:b/>
          <w:u w:val="single"/>
        </w:rPr>
      </w:pPr>
      <w:r w:rsidRPr="00484EC8">
        <w:rPr>
          <w:b/>
          <w:u w:val="single"/>
        </w:rPr>
        <w:t xml:space="preserve"> Az Iskola részéről a program felelőse és kapcsolattartója</w:t>
      </w:r>
    </w:p>
    <w:p w14:paraId="1AAF0B32" w14:textId="77777777" w:rsidR="009F77F0" w:rsidRPr="00E13ECB" w:rsidRDefault="009F77F0" w:rsidP="00CE2A7A">
      <w:pPr>
        <w:ind w:left="567"/>
      </w:pPr>
      <w:r w:rsidRPr="00056B37">
        <w:t>név</w:t>
      </w:r>
      <w:r w:rsidRPr="00E13ECB">
        <w:t xml:space="preserve">: </w:t>
      </w:r>
      <w:r w:rsidR="0044395C">
        <w:t>Kis-Nagy Annamária</w:t>
      </w:r>
    </w:p>
    <w:p w14:paraId="484D3390" w14:textId="77777777" w:rsidR="009F77F0" w:rsidRPr="00E13ECB" w:rsidRDefault="009F77F0" w:rsidP="00CE2A7A">
      <w:pPr>
        <w:ind w:left="567"/>
      </w:pPr>
      <w:r w:rsidRPr="00E13ECB">
        <w:t xml:space="preserve">e-mail: </w:t>
      </w:r>
      <w:r w:rsidR="00CE2A7A">
        <w:t>kis-nagy.annamaria@ganziskola.hu</w:t>
      </w:r>
    </w:p>
    <w:p w14:paraId="54BFF035" w14:textId="77777777" w:rsidR="009F77F0" w:rsidRPr="00056B37" w:rsidRDefault="009F77F0" w:rsidP="00CE2A7A">
      <w:pPr>
        <w:ind w:left="567"/>
      </w:pPr>
      <w:r w:rsidRPr="00056B37">
        <w:t>levelezési cím:</w:t>
      </w:r>
      <w:r w:rsidR="00297C2E">
        <w:t xml:space="preserve"> 1195 Budapest, Üllői út </w:t>
      </w:r>
      <w:r w:rsidR="00CE2A7A">
        <w:t>303</w:t>
      </w:r>
      <w:r w:rsidRPr="00056B37">
        <w:t>.</w:t>
      </w:r>
    </w:p>
    <w:p w14:paraId="626EF360" w14:textId="77777777" w:rsidR="009F77F0" w:rsidRPr="00056B37" w:rsidRDefault="009F77F0" w:rsidP="00CE2A7A">
      <w:pPr>
        <w:ind w:left="567"/>
      </w:pPr>
      <w:r w:rsidRPr="00056B37">
        <w:t>tel.</w:t>
      </w:r>
      <w:r w:rsidR="0021491B">
        <w:t>/fax</w:t>
      </w:r>
      <w:r w:rsidR="00FA3C3C">
        <w:t>: 06 20/419-2250</w:t>
      </w:r>
    </w:p>
    <w:p w14:paraId="557B86B6" w14:textId="77777777" w:rsidR="009F77F0" w:rsidRPr="00484EC8" w:rsidRDefault="009F77F0" w:rsidP="006C6FC1">
      <w:pPr>
        <w:numPr>
          <w:ilvl w:val="0"/>
          <w:numId w:val="3"/>
        </w:numPr>
        <w:tabs>
          <w:tab w:val="clear" w:pos="1065"/>
          <w:tab w:val="num" w:pos="600"/>
        </w:tabs>
        <w:spacing w:before="240" w:line="360" w:lineRule="auto"/>
        <w:ind w:left="600" w:hanging="480"/>
        <w:rPr>
          <w:b/>
          <w:u w:val="single"/>
        </w:rPr>
      </w:pPr>
      <w:r w:rsidRPr="00484EC8">
        <w:rPr>
          <w:b/>
          <w:u w:val="single"/>
        </w:rPr>
        <w:t>A Szervezet részéről a program felelőse és kapcsolattartója</w:t>
      </w:r>
    </w:p>
    <w:p w14:paraId="7EEBCFFA" w14:textId="77777777" w:rsidR="005076E9" w:rsidRDefault="005076E9" w:rsidP="009F77F0">
      <w:pPr>
        <w:spacing w:line="360" w:lineRule="auto"/>
      </w:pPr>
    </w:p>
    <w:p w14:paraId="37969E2F" w14:textId="77777777" w:rsidR="009F77F0" w:rsidRPr="00056B37" w:rsidRDefault="009F77F0" w:rsidP="009F77F0">
      <w:pPr>
        <w:spacing w:line="360" w:lineRule="auto"/>
      </w:pPr>
      <w:r w:rsidRPr="00056B37">
        <w:t>………………………………………………………… név, feladatkör:………………………..</w:t>
      </w:r>
      <w:r w:rsidRPr="00056B37">
        <w:br/>
        <w:t>elérhetőségei: ……………………………………………………………… telefonszám, e-mail</w:t>
      </w:r>
    </w:p>
    <w:p w14:paraId="283F4E5D" w14:textId="77777777" w:rsidR="009F77F0" w:rsidRPr="00484EC8" w:rsidRDefault="009F77F0" w:rsidP="0032610B">
      <w:pPr>
        <w:numPr>
          <w:ilvl w:val="0"/>
          <w:numId w:val="3"/>
        </w:numPr>
        <w:tabs>
          <w:tab w:val="clear" w:pos="1065"/>
          <w:tab w:val="num" w:pos="600"/>
        </w:tabs>
        <w:spacing w:before="240"/>
        <w:ind w:left="600" w:hanging="480"/>
        <w:rPr>
          <w:b/>
          <w:u w:val="single"/>
        </w:rPr>
      </w:pPr>
      <w:r w:rsidRPr="00484EC8">
        <w:rPr>
          <w:b/>
          <w:u w:val="single"/>
        </w:rPr>
        <w:t>A programmal kapcsolatban felmerülő költségek és annak kötelezettségvállalója</w:t>
      </w:r>
      <w:r w:rsidRPr="0032610B">
        <w:rPr>
          <w:b/>
          <w:color w:val="FF0000"/>
          <w:u w:val="single"/>
        </w:rPr>
        <w:t>*</w:t>
      </w:r>
    </w:p>
    <w:p w14:paraId="1FADFEBC" w14:textId="77777777" w:rsidR="009F77F0" w:rsidRDefault="009F77F0">
      <w:pPr>
        <w:rPr>
          <w:color w:val="FF0000"/>
        </w:rPr>
      </w:pPr>
      <w:r w:rsidRPr="00056B37">
        <w:rPr>
          <w:color w:val="FF0000"/>
        </w:rPr>
        <w:t>* amennyiben szükséges</w:t>
      </w:r>
    </w:p>
    <w:p w14:paraId="71122791" w14:textId="77777777" w:rsidR="0021491B" w:rsidRPr="00056B37" w:rsidRDefault="0021491B">
      <w:pPr>
        <w:rPr>
          <w:color w:val="FF0000"/>
        </w:rPr>
      </w:pPr>
    </w:p>
    <w:p w14:paraId="6084EB7F" w14:textId="77777777" w:rsidR="00A25ED3" w:rsidRDefault="00A25ED3" w:rsidP="00CC1C5F">
      <w:pPr>
        <w:numPr>
          <w:ilvl w:val="0"/>
          <w:numId w:val="3"/>
        </w:numPr>
        <w:tabs>
          <w:tab w:val="clear" w:pos="1065"/>
          <w:tab w:val="num" w:pos="567"/>
        </w:tabs>
        <w:ind w:left="567" w:hanging="425"/>
        <w:rPr>
          <w:b/>
          <w:u w:val="single"/>
        </w:rPr>
      </w:pPr>
      <w:r>
        <w:rPr>
          <w:b/>
          <w:u w:val="single"/>
        </w:rPr>
        <w:t>Tevékenység ismertetése</w:t>
      </w:r>
    </w:p>
    <w:p w14:paraId="664B50DC" w14:textId="77777777" w:rsidR="00A25ED3" w:rsidRDefault="00A25ED3" w:rsidP="009F77F0">
      <w:pPr>
        <w:rPr>
          <w:b/>
          <w:u w:val="single"/>
        </w:rPr>
      </w:pPr>
    </w:p>
    <w:p w14:paraId="7269ED13" w14:textId="77777777" w:rsidR="00A25ED3" w:rsidRPr="00A25ED3" w:rsidRDefault="00A25ED3" w:rsidP="00CC1C5F">
      <w:pPr>
        <w:ind w:firstLine="142"/>
      </w:pPr>
      <w:r w:rsidRPr="00A25ED3">
        <w:rPr>
          <w:b/>
        </w:rPr>
        <w:t>8.1</w:t>
      </w:r>
      <w:r>
        <w:rPr>
          <w:b/>
        </w:rPr>
        <w:t xml:space="preserve"> Tevékenységi kör</w:t>
      </w:r>
      <w:r w:rsidRPr="007E469A">
        <w:rPr>
          <w:b/>
          <w:color w:val="FF0000"/>
        </w:rPr>
        <w:t xml:space="preserve">: </w:t>
      </w:r>
      <w:r w:rsidR="007E469A" w:rsidRPr="007E469A">
        <w:rPr>
          <w:color w:val="FF0000"/>
        </w:rPr>
        <w:t xml:space="preserve">a mellékletben található </w:t>
      </w:r>
      <w:r w:rsidR="007E469A" w:rsidRPr="007E469A">
        <w:rPr>
          <w:bCs/>
          <w:color w:val="FF0000"/>
        </w:rPr>
        <w:t>133. § (2) pontjában található felsorolás (a)-(h) valamelyikét megjelölni KÖTELEZŐ</w:t>
      </w:r>
    </w:p>
    <w:p w14:paraId="64B8D3FB" w14:textId="77777777" w:rsidR="009F77F0" w:rsidRDefault="009F77F0" w:rsidP="009F77F0">
      <w:pPr>
        <w:rPr>
          <w:b/>
          <w:color w:val="FF0000"/>
        </w:rPr>
      </w:pPr>
    </w:p>
    <w:p w14:paraId="21A93B8C" w14:textId="77777777" w:rsidR="007E469A" w:rsidRDefault="007E469A" w:rsidP="00CC1C5F">
      <w:pPr>
        <w:ind w:firstLine="142"/>
        <w:rPr>
          <w:b/>
        </w:rPr>
      </w:pPr>
      <w:r w:rsidRPr="007E469A">
        <w:rPr>
          <w:b/>
        </w:rPr>
        <w:t xml:space="preserve">8.2 </w:t>
      </w:r>
      <w:r>
        <w:rPr>
          <w:b/>
        </w:rPr>
        <w:t>Program tartalma:</w:t>
      </w:r>
    </w:p>
    <w:p w14:paraId="745E2AE5" w14:textId="77777777" w:rsidR="007E469A" w:rsidRDefault="007E469A" w:rsidP="00752B38">
      <w:pPr>
        <w:ind w:left="284"/>
        <w:rPr>
          <w:color w:val="FF0000"/>
        </w:rPr>
      </w:pPr>
      <w:r>
        <w:rPr>
          <w:b/>
        </w:rPr>
        <w:t>a)*</w:t>
      </w:r>
      <w:r>
        <w:rPr>
          <w:color w:val="FF0000"/>
        </w:rPr>
        <w:t xml:space="preserve"> hol, mikor, milyen időközönként, hány tevékenységét szervezi meg az adott Szervezet, biztosítja a feltételeket, mentort, eszközöket stb.</w:t>
      </w:r>
    </w:p>
    <w:p w14:paraId="5BA08681" w14:textId="77777777" w:rsidR="009F77F0" w:rsidRPr="009537BD" w:rsidRDefault="009537BD" w:rsidP="00752B38">
      <w:pPr>
        <w:ind w:left="284"/>
        <w:rPr>
          <w:b/>
        </w:rPr>
      </w:pPr>
      <w:r>
        <w:rPr>
          <w:b/>
        </w:rPr>
        <w:t xml:space="preserve">b) </w:t>
      </w:r>
      <w:r w:rsidR="009F77F0" w:rsidRPr="00056B37">
        <w:rPr>
          <w:b/>
          <w:color w:val="FF0000"/>
        </w:rPr>
        <w:t>*</w:t>
      </w:r>
      <w:r w:rsidR="0021491B">
        <w:rPr>
          <w:color w:val="FF0000"/>
        </w:rPr>
        <w:t xml:space="preserve">konkrét feladat </w:t>
      </w:r>
      <w:r w:rsidR="009F77F0" w:rsidRPr="00056B37">
        <w:rPr>
          <w:color w:val="FF0000"/>
        </w:rPr>
        <w:t xml:space="preserve">rövid leírása </w:t>
      </w:r>
    </w:p>
    <w:p w14:paraId="3854F1AF" w14:textId="77777777" w:rsidR="009F77F0" w:rsidRPr="00056B37" w:rsidRDefault="009F77F0" w:rsidP="009F77F0">
      <w:pPr>
        <w:rPr>
          <w:color w:val="FF0000"/>
        </w:rPr>
      </w:pPr>
    </w:p>
    <w:p w14:paraId="2DC892DA" w14:textId="77777777" w:rsidR="009F77F0" w:rsidRPr="00056B37" w:rsidRDefault="00CC1C5F" w:rsidP="00CC1C5F">
      <w:pPr>
        <w:spacing w:before="240" w:after="240"/>
        <w:ind w:firstLine="120"/>
        <w:rPr>
          <w:b/>
        </w:rPr>
      </w:pPr>
      <w:r>
        <w:rPr>
          <w:b/>
        </w:rPr>
        <w:t>8.3</w:t>
      </w:r>
      <w:r w:rsidR="009F77F0" w:rsidRPr="00056B37">
        <w:rPr>
          <w:b/>
        </w:rPr>
        <w:t xml:space="preserve"> A program ütemezése</w:t>
      </w:r>
      <w:r w:rsidR="009F77F0" w:rsidRPr="00056B37">
        <w:rPr>
          <w:b/>
          <w:color w:val="FF0000"/>
        </w:rPr>
        <w:t>*</w:t>
      </w:r>
    </w:p>
    <w:p w14:paraId="02B68B97" w14:textId="77777777" w:rsidR="009F77F0" w:rsidRPr="0032610B" w:rsidRDefault="009F77F0" w:rsidP="0032610B">
      <w:pPr>
        <w:numPr>
          <w:ilvl w:val="0"/>
          <w:numId w:val="3"/>
        </w:numPr>
        <w:tabs>
          <w:tab w:val="clear" w:pos="1065"/>
          <w:tab w:val="num" w:pos="600"/>
        </w:tabs>
        <w:spacing w:before="240"/>
        <w:ind w:left="600" w:hanging="480"/>
        <w:rPr>
          <w:b/>
          <w:u w:val="single"/>
        </w:rPr>
      </w:pPr>
      <w:r w:rsidRPr="0032610B">
        <w:rPr>
          <w:b/>
          <w:u w:val="single"/>
        </w:rPr>
        <w:lastRenderedPageBreak/>
        <w:t>A program megvalósulása során felmerülő módosítási kérelmek bírálatának menete</w:t>
      </w:r>
    </w:p>
    <w:p w14:paraId="3015E3E4" w14:textId="77777777" w:rsidR="009F77F0" w:rsidRPr="00056B37" w:rsidRDefault="009F77F0">
      <w:r w:rsidRPr="00056B37">
        <w:t>A Felek a jelen megállapodásban megfogalmazottak módosítására irányuló jelzését követően − indokolt esetben – a módosítás tervezetét elkészítik. A szerződésmódosítást aláírásukkal hagyják jóvá.</w:t>
      </w:r>
    </w:p>
    <w:p w14:paraId="52D478F9" w14:textId="77777777" w:rsidR="009F77F0" w:rsidRPr="0032610B" w:rsidRDefault="009F77F0" w:rsidP="0032610B">
      <w:pPr>
        <w:numPr>
          <w:ilvl w:val="0"/>
          <w:numId w:val="3"/>
        </w:numPr>
        <w:tabs>
          <w:tab w:val="clear" w:pos="1065"/>
          <w:tab w:val="num" w:pos="600"/>
        </w:tabs>
        <w:spacing w:before="240"/>
        <w:ind w:left="600" w:hanging="480"/>
        <w:rPr>
          <w:b/>
          <w:u w:val="single"/>
        </w:rPr>
      </w:pPr>
      <w:r w:rsidRPr="0032610B">
        <w:rPr>
          <w:b/>
          <w:u w:val="single"/>
        </w:rPr>
        <w:t>A Felek elállási, felmondási joga</w:t>
      </w:r>
    </w:p>
    <w:p w14:paraId="3C31BC74" w14:textId="77777777" w:rsidR="009F77F0" w:rsidRPr="00056B37" w:rsidRDefault="00CC1C5F" w:rsidP="003861A6">
      <w:pPr>
        <w:spacing w:before="240" w:after="240"/>
        <w:jc w:val="both"/>
      </w:pPr>
      <w:r>
        <w:t>10.</w:t>
      </w:r>
      <w:r w:rsidR="009F77F0" w:rsidRPr="00056B37">
        <w:t>1. A Felek a jelen megállapodástól való elállásra vagy a megállapodás azonnali hatályú felmondására jogosultak, ha:</w:t>
      </w:r>
    </w:p>
    <w:p w14:paraId="5B17795E" w14:textId="77777777" w:rsidR="009F77F0" w:rsidRPr="00056B37" w:rsidRDefault="009F77F0" w:rsidP="003861A6">
      <w:pPr>
        <w:numPr>
          <w:ilvl w:val="0"/>
          <w:numId w:val="1"/>
        </w:numPr>
        <w:tabs>
          <w:tab w:val="clear" w:pos="1065"/>
          <w:tab w:val="num" w:pos="720"/>
        </w:tabs>
        <w:ind w:left="720" w:hanging="436"/>
        <w:jc w:val="both"/>
      </w:pPr>
      <w:r w:rsidRPr="00056B37"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14:paraId="2E97F313" w14:textId="77777777" w:rsidR="009F77F0" w:rsidRPr="00056B37" w:rsidRDefault="009F77F0" w:rsidP="003861A6">
      <w:pPr>
        <w:numPr>
          <w:ilvl w:val="0"/>
          <w:numId w:val="1"/>
        </w:numPr>
        <w:tabs>
          <w:tab w:val="clear" w:pos="1065"/>
          <w:tab w:val="num" w:pos="720"/>
        </w:tabs>
        <w:ind w:left="720" w:hanging="436"/>
        <w:jc w:val="both"/>
      </w:pPr>
      <w:r w:rsidRPr="00056B37">
        <w:t>olyan körülmény merült fel vagy jut a Felek tudomására, amely alapján a program teljesülése kétségessé válik, vagy más irányt vet, vagy</w:t>
      </w:r>
    </w:p>
    <w:p w14:paraId="1654F746" w14:textId="77777777" w:rsidR="009F77F0" w:rsidRPr="00056B37" w:rsidRDefault="009F77F0" w:rsidP="003861A6">
      <w:pPr>
        <w:numPr>
          <w:ilvl w:val="0"/>
          <w:numId w:val="1"/>
        </w:numPr>
        <w:tabs>
          <w:tab w:val="clear" w:pos="1065"/>
          <w:tab w:val="num" w:pos="720"/>
        </w:tabs>
        <w:ind w:left="720" w:hanging="436"/>
        <w:jc w:val="both"/>
      </w:pPr>
      <w:r w:rsidRPr="00056B37">
        <w:t>a jelen megállapodásban meghatározott feladat megvalósítása meghiúsul, tartós akadályba ütközik, vagy a jelen megállapodásban foglalt ütemezéshez képest jelentős késedelmet szenved, vagy</w:t>
      </w:r>
    </w:p>
    <w:p w14:paraId="549EE3F6" w14:textId="77777777" w:rsidR="009F77F0" w:rsidRPr="00056B37" w:rsidRDefault="009F77F0" w:rsidP="003861A6">
      <w:pPr>
        <w:numPr>
          <w:ilvl w:val="0"/>
          <w:numId w:val="1"/>
        </w:numPr>
        <w:tabs>
          <w:tab w:val="clear" w:pos="1065"/>
          <w:tab w:val="num" w:pos="720"/>
        </w:tabs>
        <w:ind w:left="720" w:hanging="436"/>
        <w:jc w:val="both"/>
      </w:pPr>
      <w:r w:rsidRPr="00056B37"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14:paraId="6E9C42A9" w14:textId="77777777" w:rsidR="009F77F0" w:rsidRPr="00056B37" w:rsidRDefault="00CC1C5F" w:rsidP="003861A6">
      <w:pPr>
        <w:spacing w:before="240" w:after="240"/>
        <w:jc w:val="both"/>
      </w:pPr>
      <w:r>
        <w:t>10</w:t>
      </w:r>
      <w:r w:rsidR="009F77F0" w:rsidRPr="00056B37">
        <w:t>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14:paraId="7BB6359E" w14:textId="77777777" w:rsidR="009F77F0" w:rsidRPr="00056B37" w:rsidRDefault="00CC1C5F" w:rsidP="003861A6">
      <w:pPr>
        <w:spacing w:before="240" w:after="240"/>
        <w:jc w:val="both"/>
      </w:pPr>
      <w:r>
        <w:t>10</w:t>
      </w:r>
      <w:r w:rsidR="009F77F0" w:rsidRPr="00056B37">
        <w:t>.3. A Felek a jelen megállapodásból eredő esetleges jogvitákat elsősorban tárgyalásos úton kötelesek rendezni.</w:t>
      </w:r>
    </w:p>
    <w:p w14:paraId="1833E1B7" w14:textId="77777777" w:rsidR="009F77F0" w:rsidRPr="00056B37" w:rsidRDefault="00CC1C5F" w:rsidP="003861A6">
      <w:pPr>
        <w:spacing w:before="240" w:after="240"/>
        <w:jc w:val="both"/>
      </w:pPr>
      <w:r>
        <w:t>10</w:t>
      </w:r>
      <w:r w:rsidR="009F77F0" w:rsidRPr="00056B37">
        <w:t>.4. A jelen megállapodásban nem vagy nem kellő részletességgel szabályozott kérdések tekintetében a magyar jog szabályai – elsősorban a Polgári törvénykönyv – az irányadók.</w:t>
      </w:r>
    </w:p>
    <w:p w14:paraId="1966F1F0" w14:textId="77777777" w:rsidR="009F77F0" w:rsidRPr="00056B37" w:rsidRDefault="002D232E" w:rsidP="003861A6">
      <w:pPr>
        <w:spacing w:before="360" w:after="240"/>
        <w:jc w:val="both"/>
      </w:pPr>
      <w:r>
        <w:t xml:space="preserve">A felek a jelen </w:t>
      </w:r>
      <w:r w:rsidR="009F77F0" w:rsidRPr="00056B37">
        <w:t>megállapodást elolvasták, megértették, és mint akaratukkal mindenben megegyezőt,</w:t>
      </w:r>
      <w:r w:rsidR="00F51A62">
        <w:t xml:space="preserve"> </w:t>
      </w:r>
      <w:r w:rsidR="009F77F0" w:rsidRPr="00056B37">
        <w:t>jóváhagyólag írták alá.</w:t>
      </w:r>
    </w:p>
    <w:p w14:paraId="1D5C5078" w14:textId="77777777" w:rsidR="009F77F0" w:rsidRPr="00056B37" w:rsidRDefault="009F77F0" w:rsidP="003861A6">
      <w:pPr>
        <w:jc w:val="both"/>
      </w:pPr>
      <w:r w:rsidRPr="00056B37">
        <w:t xml:space="preserve">A jelen megállapodás </w:t>
      </w:r>
      <w:r w:rsidRPr="00056B37">
        <w:rPr>
          <w:b/>
        </w:rPr>
        <w:t>2 darab eredeti</w:t>
      </w:r>
      <w:r w:rsidRPr="00056B37">
        <w:t>, egymással teljes egészében megegyező példányban készült, amelyből 1 darab az Iskolánál, 1 darab a Szervezetnél marad.</w:t>
      </w:r>
    </w:p>
    <w:p w14:paraId="7987BB9F" w14:textId="77777777" w:rsidR="009F77F0" w:rsidRPr="003861A6" w:rsidRDefault="009F77F0" w:rsidP="003861A6">
      <w:pPr>
        <w:spacing w:before="360" w:after="240"/>
        <w:jc w:val="both"/>
      </w:pPr>
      <w:r w:rsidRPr="003861A6">
        <w:t>Dátum:</w:t>
      </w:r>
      <w:r w:rsidR="002D232E" w:rsidRPr="003861A6">
        <w:t xml:space="preserve"> </w:t>
      </w:r>
      <w:r w:rsidR="003861A6" w:rsidRPr="003861A6">
        <w:t>……………………..</w:t>
      </w:r>
    </w:p>
    <w:p w14:paraId="6735AD28" w14:textId="77777777" w:rsidR="009F77F0" w:rsidRPr="00056B37" w:rsidRDefault="009F77F0" w:rsidP="009F77F0">
      <w:pPr>
        <w:spacing w:before="240" w:after="120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F77F0" w:rsidRPr="00056B37" w14:paraId="6060D76B" w14:textId="77777777">
        <w:tc>
          <w:tcPr>
            <w:tcW w:w="4606" w:type="dxa"/>
          </w:tcPr>
          <w:p w14:paraId="1140D50A" w14:textId="77777777" w:rsidR="009F77F0" w:rsidRPr="00056B37" w:rsidRDefault="009F77F0" w:rsidP="006C6FC1">
            <w:pPr>
              <w:spacing w:before="240"/>
              <w:jc w:val="center"/>
            </w:pPr>
            <w:r w:rsidRPr="00056B37">
              <w:t>..………………………………….</w:t>
            </w:r>
          </w:p>
        </w:tc>
        <w:tc>
          <w:tcPr>
            <w:tcW w:w="4606" w:type="dxa"/>
          </w:tcPr>
          <w:p w14:paraId="7F399D9F" w14:textId="77777777" w:rsidR="009F77F0" w:rsidRPr="00056B37" w:rsidRDefault="009F77F0" w:rsidP="006C6FC1">
            <w:pPr>
              <w:spacing w:before="240"/>
              <w:jc w:val="center"/>
            </w:pPr>
            <w:r w:rsidRPr="00056B37">
              <w:t>……………………………………..</w:t>
            </w:r>
          </w:p>
        </w:tc>
      </w:tr>
      <w:tr w:rsidR="009F77F0" w:rsidRPr="00056B37" w14:paraId="127EBF50" w14:textId="77777777">
        <w:tc>
          <w:tcPr>
            <w:tcW w:w="4606" w:type="dxa"/>
          </w:tcPr>
          <w:p w14:paraId="7E350B0B" w14:textId="77777777" w:rsidR="009F77F0" w:rsidRPr="00056B37" w:rsidRDefault="009F77F0" w:rsidP="009F77F0">
            <w:pPr>
              <w:jc w:val="center"/>
            </w:pPr>
            <w:r w:rsidRPr="00056B37">
              <w:t>az Iskola részéről</w:t>
            </w:r>
          </w:p>
        </w:tc>
        <w:tc>
          <w:tcPr>
            <w:tcW w:w="4606" w:type="dxa"/>
          </w:tcPr>
          <w:p w14:paraId="53F5A9C5" w14:textId="77777777" w:rsidR="009F77F0" w:rsidRPr="00056B37" w:rsidRDefault="009F77F0" w:rsidP="009F77F0">
            <w:pPr>
              <w:jc w:val="center"/>
            </w:pPr>
            <w:r w:rsidRPr="00056B37">
              <w:t>a Szervezet részéről</w:t>
            </w:r>
          </w:p>
        </w:tc>
      </w:tr>
    </w:tbl>
    <w:p w14:paraId="237E2440" w14:textId="77777777" w:rsidR="009F77F0" w:rsidRDefault="009F77F0" w:rsidP="009F77F0"/>
    <w:p w14:paraId="394169F7" w14:textId="77777777" w:rsidR="002D232E" w:rsidRDefault="002D232E"/>
    <w:p w14:paraId="1D8B03D8" w14:textId="77777777" w:rsidR="002D232E" w:rsidRDefault="002D232E"/>
    <w:p w14:paraId="791F4A82" w14:textId="77777777" w:rsidR="00297C2E" w:rsidRPr="00297C2E" w:rsidRDefault="00A41440" w:rsidP="00CE2A7A">
      <w:pPr>
        <w:ind w:left="1560" w:hanging="1560"/>
        <w:rPr>
          <w:i/>
        </w:rPr>
      </w:pPr>
      <w:r w:rsidRPr="00056B37">
        <w:t>Mellékletek:</w:t>
      </w:r>
      <w:r>
        <w:t xml:space="preserve"> </w:t>
      </w:r>
      <w:r w:rsidR="00CE2A7A">
        <w:t xml:space="preserve">1. </w:t>
      </w:r>
      <w:r w:rsidR="00CE2A7A">
        <w:tab/>
      </w:r>
      <w:r w:rsidR="00297C2E" w:rsidRPr="00297C2E">
        <w:rPr>
          <w:i/>
        </w:rPr>
        <w:t>Nemzeti köznevelésről szóló 2011. évi CXC. törvény és nevelési-oktatási intézmények működéséről a köznevelési intézmények névhasználatáról szóló 20/2012. (VIII. 31.) EMMI rendelet.</w:t>
      </w:r>
      <w:r w:rsidR="00297C2E">
        <w:rPr>
          <w:i/>
        </w:rPr>
        <w:t xml:space="preserve"> (részlet)</w:t>
      </w:r>
    </w:p>
    <w:p w14:paraId="407A63A6" w14:textId="77777777" w:rsidR="00297C2E" w:rsidRDefault="00CE2A7A" w:rsidP="00CE2A7A">
      <w:pPr>
        <w:numPr>
          <w:ilvl w:val="0"/>
          <w:numId w:val="4"/>
        </w:numPr>
        <w:jc w:val="right"/>
      </w:pPr>
      <w:r>
        <w:lastRenderedPageBreak/>
        <w:t>sz. melléklet</w:t>
      </w:r>
    </w:p>
    <w:p w14:paraId="324DAC0D" w14:textId="77777777" w:rsidR="00CE2A7A" w:rsidRDefault="00CE2A7A" w:rsidP="00CE2A7A">
      <w:pPr>
        <w:ind w:left="720"/>
        <w:jc w:val="right"/>
      </w:pPr>
    </w:p>
    <w:p w14:paraId="68CE32E8" w14:textId="77777777" w:rsidR="00297C2E" w:rsidRDefault="00297C2E" w:rsidP="00297C2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45. A"/>
        </w:smartTagPr>
        <w:r>
          <w:rPr>
            <w:b/>
            <w:bCs/>
            <w:sz w:val="20"/>
            <w:szCs w:val="20"/>
          </w:rPr>
          <w:t>45. A</w:t>
        </w:r>
      </w:smartTag>
      <w:r>
        <w:rPr>
          <w:b/>
          <w:bCs/>
          <w:sz w:val="20"/>
          <w:szCs w:val="20"/>
        </w:rPr>
        <w:t xml:space="preserve"> közösségi szolgálattal kapcsolatos rendelkezések</w:t>
      </w:r>
    </w:p>
    <w:p w14:paraId="4983D35C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</w:p>
    <w:p w14:paraId="61504B88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133. §</w:t>
      </w:r>
      <w:r>
        <w:rPr>
          <w:sz w:val="20"/>
          <w:szCs w:val="20"/>
        </w:rPr>
        <w:t xml:space="preserve"> (1) A középiskola feladata és az intézmény vezetőjének felelőssége a tanuló választása alapján az iskolai közösségi szolgálat megszervezése állami, önkormányzati, civil, illetve nonprofit szervezetnél, középiskola magánszeméllyel kötött megállapodása alapján magánszemélynél vagy saját intézményben. Ennek keretében meg kell szervezni a tanuló közösségi szolgálatának teljesítésével, dokumentálásával összefüggő feladatok ellátását. A tanuló osztályfőnöke vagy az ezzel a feladattal megbízott pedagógus a tanuló előmenetelét rögzítő dokumentumokban az iratkezelési szabályok megtartásával nyilvántartja és folyamatosan vezeti a közösségi szolgálattal összefüggő egyéni vagy csoportos tevékenységet.</w:t>
      </w:r>
    </w:p>
    <w:p w14:paraId="606E9BD0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(2) A közösségi szolgálat keretei között</w:t>
      </w:r>
    </w:p>
    <w:p w14:paraId="0E5C5AA0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a)</w:t>
      </w:r>
      <w:r>
        <w:rPr>
          <w:sz w:val="20"/>
          <w:szCs w:val="20"/>
        </w:rPr>
        <w:t xml:space="preserve"> az egészségügyi,</w:t>
      </w:r>
    </w:p>
    <w:p w14:paraId="080D5A5C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a szociális és jótékonysági,</w:t>
      </w:r>
    </w:p>
    <w:p w14:paraId="035031AD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c)</w:t>
      </w:r>
      <w:r>
        <w:rPr>
          <w:sz w:val="20"/>
          <w:szCs w:val="20"/>
        </w:rPr>
        <w:t xml:space="preserve"> az oktatási,</w:t>
      </w:r>
    </w:p>
    <w:p w14:paraId="368E5A71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d)</w:t>
      </w:r>
      <w:r>
        <w:rPr>
          <w:sz w:val="20"/>
          <w:szCs w:val="20"/>
        </w:rPr>
        <w:t xml:space="preserve"> a kulturális és közösségi,</w:t>
      </w:r>
    </w:p>
    <w:p w14:paraId="0E307B6C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e)</w:t>
      </w:r>
      <w:r>
        <w:rPr>
          <w:sz w:val="20"/>
          <w:szCs w:val="20"/>
        </w:rPr>
        <w:t xml:space="preserve"> a környezet- és természetvédelemi,</w:t>
      </w:r>
    </w:p>
    <w:p w14:paraId="74FB8498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f)</w:t>
      </w:r>
      <w:r>
        <w:rPr>
          <w:sz w:val="20"/>
          <w:szCs w:val="20"/>
        </w:rPr>
        <w:t xml:space="preserve"> a katasztrófavédelmi,</w:t>
      </w:r>
    </w:p>
    <w:p w14:paraId="701ABB6B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g)</w:t>
      </w:r>
      <w:r>
        <w:rPr>
          <w:sz w:val="20"/>
          <w:szCs w:val="20"/>
        </w:rPr>
        <w:t xml:space="preserve"> az óvodás korú, sajátos nevelési igényű gyermekekkel, tanulókkal, az idős emberekkel közös sport- és szabadidős,</w:t>
      </w:r>
    </w:p>
    <w:p w14:paraId="4C94EFFB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h)</w:t>
      </w:r>
      <w:r>
        <w:rPr>
          <w:sz w:val="20"/>
          <w:szCs w:val="20"/>
        </w:rPr>
        <w:t xml:space="preserve"> az egyes rendőrségi feladatok ellátására létrehozott szerveknél bűn- és baleset-megelőzési</w:t>
      </w:r>
    </w:p>
    <w:p w14:paraId="08C7509F" w14:textId="77777777" w:rsidR="00297C2E" w:rsidRDefault="00297C2E" w:rsidP="00297C2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területen folytatható tevékenység.</w:t>
      </w:r>
    </w:p>
    <w:p w14:paraId="616C8E78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(2a) A közösségi szolgálat az intézményben meghatározott munkaköri feladatok ellátására nem irányulhat.</w:t>
      </w:r>
    </w:p>
    <w:p w14:paraId="1CA27FF7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(2b) A tanuló a közösségi szolgálatot a lakóhelyén lévő, 133. § (2) bekezdés szerinti intézményben is teljesítheti.</w:t>
      </w:r>
    </w:p>
    <w:p w14:paraId="2113EF90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(3) A tanulót fogadó intézménynek a (2) bekezdés </w:t>
      </w:r>
      <w:r>
        <w:rPr>
          <w:i/>
          <w:iCs/>
          <w:sz w:val="20"/>
          <w:szCs w:val="20"/>
        </w:rPr>
        <w:t>a)</w:t>
      </w:r>
      <w:r>
        <w:rPr>
          <w:sz w:val="20"/>
          <w:szCs w:val="20"/>
        </w:rPr>
        <w:t xml:space="preserve"> és </w:t>
      </w:r>
      <w:r>
        <w:rPr>
          <w:i/>
          <w:iCs/>
          <w:sz w:val="20"/>
          <w:szCs w:val="20"/>
        </w:rPr>
        <w:t>h)</w:t>
      </w:r>
      <w:r>
        <w:rPr>
          <w:sz w:val="20"/>
          <w:szCs w:val="20"/>
        </w:rPr>
        <w:t xml:space="preserve"> pontjában meghatározott tevékenységi területen minden esetben, a (2) bekezdés </w:t>
      </w: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pontjában meghatározott esetekben szükség szerint mentort kell biztosítania.</w:t>
      </w:r>
    </w:p>
    <w:p w14:paraId="14DA3012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(4) A középiskola a 9–12. évfolyamos tanulói számára szervezi meg a legalább ötven órás közösségi szolgálatot, vagy annak teljesítésére időkeretet biztosít.</w:t>
      </w:r>
    </w:p>
    <w:p w14:paraId="1172E454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(5) A közösségi szolgálatot az adott tanuló esetében koordináló pedagógus az ötven órán belül – szükség szerint a mentorral közösen – legfeljebb öt órás felkészítő, majd legfeljebb öt órás záró foglalkozást tart.</w:t>
      </w:r>
    </w:p>
    <w:p w14:paraId="7FAE306C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(6) A közösségi szolgálat teljesítése körében egy órán hatvan perc közösségi szolgálati idő értendő azzal, hogy a helyszínre utazás és a helyszínről hazautazás ideje nem számítható be a teljesítésbe.</w:t>
      </w:r>
    </w:p>
    <w:p w14:paraId="58848B21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(7) A közösségi szolgálat helyszínén a szolgálattal érintett személy segítése alkalmanként legkevesebb egy, legfeljebb háromórás időkeretben végezhető.</w:t>
      </w:r>
    </w:p>
    <w:p w14:paraId="6FDA6067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(8) A közösségi szolgálat során a tanuló naplót köteles vezetni, amelyben rögzíti, hogy mikor, hol, milyen időkeretben és milyen tevékenységet folytatott.</w:t>
      </w:r>
    </w:p>
    <w:p w14:paraId="27B15372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(9) A közösségi szolgálat dokumentálásának kötelező elemeként</w:t>
      </w:r>
    </w:p>
    <w:p w14:paraId="58DAF1FD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a)</w:t>
      </w:r>
      <w:r>
        <w:rPr>
          <w:sz w:val="20"/>
          <w:szCs w:val="20"/>
        </w:rPr>
        <w:t xml:space="preserve"> a tanulónak közösségi szolgálati jelentkezési lapot kell kitöltenie, amely tartalmazza a közösségi szolgálatra való jelentkezés tényét, a megvalósítás tervezett helyét és idejét, valamint a szülő egyetértő nyilatkozatát,</w:t>
      </w:r>
    </w:p>
    <w:p w14:paraId="62824BE1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b)</w:t>
      </w:r>
      <w:r>
        <w:rPr>
          <w:sz w:val="20"/>
          <w:szCs w:val="20"/>
        </w:rPr>
        <w:t xml:space="preserve"> az osztálynaplóban és a törzslapon a kijelölt pedagógusnak dokumentálnia kell a közösségi szolgálat teljesítését,</w:t>
      </w:r>
    </w:p>
    <w:p w14:paraId="3BA5CFD4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c)</w:t>
      </w:r>
      <w:r>
        <w:rPr>
          <w:sz w:val="20"/>
          <w:szCs w:val="20"/>
        </w:rPr>
        <w:t xml:space="preserve"> az iskola a közösségi szolgálat teljesítéséről a tanulói jogviszony tanév közbeni megszűnésekor igazolást állít ki két példányban, amelyből egy példány a tanulónál, egy pedig az intézménynél marad,</w:t>
      </w:r>
    </w:p>
    <w:p w14:paraId="6322D0BB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d)</w:t>
      </w:r>
      <w:r>
        <w:rPr>
          <w:sz w:val="20"/>
          <w:szCs w:val="20"/>
        </w:rPr>
        <w:t xml:space="preserve"> az iskola a közösségi szolgálattal kapcsolatos dokumentumok kezelését az iratkezelési szabályzatában rögzíti,</w:t>
      </w:r>
    </w:p>
    <w:p w14:paraId="49AE722C" w14:textId="77777777" w:rsidR="00297C2E" w:rsidRDefault="00297C2E" w:rsidP="00297C2E">
      <w:pPr>
        <w:autoSpaceDE w:val="0"/>
        <w:autoSpaceDN w:val="0"/>
        <w:adjustRightInd w:val="0"/>
        <w:spacing w:after="2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e)</w:t>
      </w:r>
      <w:r>
        <w:rPr>
          <w:sz w:val="20"/>
          <w:szCs w:val="20"/>
        </w:rPr>
        <w:t xml:space="preserve"> az iskolán kívüli külső szervezet és közreműködő mentor bevonásakor az iskola és a felek együttműködéséről megállapodást kell kötni, amelynek tartalmaznia kell a megállapodást aláíró felek adatain és vállalt kötelezettségein túl a foglalkoztatás időtartamát, a mentor nevét és feladatkörét.</w:t>
      </w:r>
    </w:p>
    <w:p w14:paraId="445ECC77" w14:textId="77777777" w:rsidR="00297C2E" w:rsidRPr="00056B37" w:rsidRDefault="00297C2E"/>
    <w:sectPr w:rsidR="00297C2E" w:rsidRPr="00056B37" w:rsidSect="00CC1C5F">
      <w:headerReference w:type="first" r:id="rId8"/>
      <w:pgSz w:w="11906" w:h="16838" w:code="9"/>
      <w:pgMar w:top="1276" w:right="1134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62468" w14:textId="77777777" w:rsidR="003E52D2" w:rsidRDefault="003E52D2">
      <w:r>
        <w:separator/>
      </w:r>
    </w:p>
  </w:endnote>
  <w:endnote w:type="continuationSeparator" w:id="0">
    <w:p w14:paraId="67A71F68" w14:textId="77777777" w:rsidR="003E52D2" w:rsidRDefault="003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5776" w14:textId="77777777" w:rsidR="003E52D2" w:rsidRDefault="003E52D2">
      <w:r>
        <w:separator/>
      </w:r>
    </w:p>
  </w:footnote>
  <w:footnote w:type="continuationSeparator" w:id="0">
    <w:p w14:paraId="04D6F040" w14:textId="77777777" w:rsidR="003E52D2" w:rsidRDefault="003E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8572" w14:textId="77777777" w:rsidR="00F87E15" w:rsidRDefault="00CC1C5F">
    <w:pPr>
      <w:pStyle w:val="lfej"/>
    </w:pPr>
    <w:r>
      <w:t>Tanuló neve, osztály: ………………………………………..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7C61"/>
    <w:multiLevelType w:val="hybridMultilevel"/>
    <w:tmpl w:val="E9BEBD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63146"/>
    <w:multiLevelType w:val="hybridMultilevel"/>
    <w:tmpl w:val="C5D86F5A"/>
    <w:lvl w:ilvl="0" w:tplc="E1A657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D726B"/>
    <w:multiLevelType w:val="hybridMultilevel"/>
    <w:tmpl w:val="8D4C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C"/>
    <w:rsid w:val="0000724B"/>
    <w:rsid w:val="00056B37"/>
    <w:rsid w:val="000A1DAF"/>
    <w:rsid w:val="000D4173"/>
    <w:rsid w:val="000D60FC"/>
    <w:rsid w:val="000F1F54"/>
    <w:rsid w:val="00110110"/>
    <w:rsid w:val="001F58F5"/>
    <w:rsid w:val="0021491B"/>
    <w:rsid w:val="00217719"/>
    <w:rsid w:val="00297C2E"/>
    <w:rsid w:val="002D232E"/>
    <w:rsid w:val="002D788B"/>
    <w:rsid w:val="00307BE5"/>
    <w:rsid w:val="00323AB2"/>
    <w:rsid w:val="0032610B"/>
    <w:rsid w:val="0032738C"/>
    <w:rsid w:val="00337FC5"/>
    <w:rsid w:val="003861A6"/>
    <w:rsid w:val="003C18B8"/>
    <w:rsid w:val="003E52D2"/>
    <w:rsid w:val="0044395C"/>
    <w:rsid w:val="00467B3F"/>
    <w:rsid w:val="0047763E"/>
    <w:rsid w:val="00484EC8"/>
    <w:rsid w:val="004E0182"/>
    <w:rsid w:val="004F6197"/>
    <w:rsid w:val="00506F85"/>
    <w:rsid w:val="005076E9"/>
    <w:rsid w:val="005525A2"/>
    <w:rsid w:val="00553A7E"/>
    <w:rsid w:val="005A5ABA"/>
    <w:rsid w:val="005D1A0D"/>
    <w:rsid w:val="00693F62"/>
    <w:rsid w:val="006C6FC1"/>
    <w:rsid w:val="007022B0"/>
    <w:rsid w:val="00752B38"/>
    <w:rsid w:val="0078175D"/>
    <w:rsid w:val="007B361F"/>
    <w:rsid w:val="007C0695"/>
    <w:rsid w:val="007D2952"/>
    <w:rsid w:val="007E469A"/>
    <w:rsid w:val="007E61DD"/>
    <w:rsid w:val="008951DA"/>
    <w:rsid w:val="008A1959"/>
    <w:rsid w:val="009537BD"/>
    <w:rsid w:val="0098082A"/>
    <w:rsid w:val="009912A8"/>
    <w:rsid w:val="00991FB0"/>
    <w:rsid w:val="00995C26"/>
    <w:rsid w:val="009A08D1"/>
    <w:rsid w:val="009E29EF"/>
    <w:rsid w:val="009F77F0"/>
    <w:rsid w:val="00A10393"/>
    <w:rsid w:val="00A252D1"/>
    <w:rsid w:val="00A25ED3"/>
    <w:rsid w:val="00A41440"/>
    <w:rsid w:val="00B30D36"/>
    <w:rsid w:val="00B84FF0"/>
    <w:rsid w:val="00BD6932"/>
    <w:rsid w:val="00BF523E"/>
    <w:rsid w:val="00BF5544"/>
    <w:rsid w:val="00C34E12"/>
    <w:rsid w:val="00CC1C5F"/>
    <w:rsid w:val="00CD07BF"/>
    <w:rsid w:val="00CD6218"/>
    <w:rsid w:val="00CE2A7A"/>
    <w:rsid w:val="00CF4021"/>
    <w:rsid w:val="00CF7127"/>
    <w:rsid w:val="00D21B83"/>
    <w:rsid w:val="00E13ECB"/>
    <w:rsid w:val="00EA6763"/>
    <w:rsid w:val="00EE5F12"/>
    <w:rsid w:val="00F21157"/>
    <w:rsid w:val="00F51A62"/>
    <w:rsid w:val="00F5489B"/>
    <w:rsid w:val="00F81AC1"/>
    <w:rsid w:val="00F87E15"/>
    <w:rsid w:val="00FA3C3C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DC1528"/>
  <w15:chartTrackingRefBased/>
  <w15:docId w15:val="{012F8425-BF3A-4AA3-A963-CF8B2701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F77F0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1Char">
    <w:name w:val="Címsor 1 Char"/>
    <w:link w:val="Cmsor1"/>
    <w:locked/>
    <w:rsid w:val="009F77F0"/>
    <w:rPr>
      <w:rFonts w:ascii="PalatinoLinotype-Roman" w:hAnsi="PalatinoLinotype-Roman"/>
      <w:b/>
      <w:sz w:val="24"/>
      <w:lang w:val="hu-HU" w:eastAsia="hu-HU" w:bidi="ar-SA"/>
    </w:rPr>
  </w:style>
  <w:style w:type="paragraph" w:styleId="lfej">
    <w:name w:val="header"/>
    <w:basedOn w:val="Norml"/>
    <w:link w:val="lfejChar"/>
    <w:rsid w:val="009F77F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9F77F0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CF402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C34E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3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8054-4DD2-43D4-9256-460236C2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pirossal szedett részeket kérjük, javítani vagy amennyiben nem szükségesek, kitörölni</vt:lpstr>
    </vt:vector>
  </TitlesOfParts>
  <Company>Christmas Ltd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pirossal szedett részeket kérjük, javítani vagy amennyiben nem szükségesek, kitörölni</dc:title>
  <dc:subject/>
  <dc:creator>Gergely Gabriella</dc:creator>
  <cp:keywords/>
  <dc:description/>
  <cp:lastModifiedBy>Bornemissza Zsigmond</cp:lastModifiedBy>
  <cp:revision>2</cp:revision>
  <cp:lastPrinted>2025-07-09T07:54:00Z</cp:lastPrinted>
  <dcterms:created xsi:type="dcterms:W3CDTF">2025-07-09T07:54:00Z</dcterms:created>
  <dcterms:modified xsi:type="dcterms:W3CDTF">2025-07-09T07:54:00Z</dcterms:modified>
</cp:coreProperties>
</file>